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8774" w14:textId="77777777" w:rsidR="000B272F" w:rsidRPr="000B272F" w:rsidRDefault="000B272F" w:rsidP="000B272F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Что такое ФОП?</w:t>
      </w:r>
    </w:p>
    <w:p w14:paraId="0F246B79" w14:textId="77777777" w:rsidR="000B272F" w:rsidRPr="000B272F" w:rsidRDefault="000B272F" w:rsidP="000B272F">
      <w:pPr>
        <w:spacing w:before="60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Федеральная образовательная программа дошкольного образования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(ФОП ДО)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деятельность, и планируемые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образования.</w:t>
      </w:r>
    </w:p>
    <w:p w14:paraId="033BBE07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Расскажем об основных новшествах, которые внесли авторы программы.</w:t>
      </w:r>
    </w:p>
    <w:p w14:paraId="25F5C772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Заменили возрастные группы на этапы по году рождения.</w:t>
      </w: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br/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Новая программа предлагает нормативы для каждого дошкольного возраста — год, два, три, четыре и так далее, до поступления в школу. Предполагается, что это поможет точнее адаптировать образовательный процесс к возрастным особенностям детской психики.</w:t>
      </w:r>
    </w:p>
    <w:p w14:paraId="60F11D08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Расширили и конкретизировали нормативы и требования для каждого возраста.</w:t>
      </w: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br/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 о пяти образовательных областях: «Физическое развитие», «Социально-коммуникативное развитие», «Познавательное развитие», «Речевое развитие», «Художественно-эстетическое развитие». Теперь для каждой возрастной группы указаны задачи и методы педагогической диагностики, нормативы и результаты работы.</w:t>
      </w:r>
    </w:p>
    <w:p w14:paraId="1CF3AABA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Добавили список литературы, музыки и мультфильмов, которые рекомендуется смотреть и обсуждать с детьми.</w:t>
      </w: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br/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самых маленьких разработчики документа советуют малые формы русского фольклора, русские народные сказки, детскую поэзию и прозу. Это помогает детям погрузиться в мир культуры и истории России, развивать кругозор.</w:t>
      </w:r>
    </w:p>
    <w:p w14:paraId="4AE96DD9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Дали перечень основных государственных и народных праздников, которые рекомендуется включать в план воспитательной работы.</w:t>
      </w: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br/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Наряду с Днем защитника Отечества, Днем Победы и Днем государственного флага РФ дошкольников будут знакомить со следующими праздниками: День российского кино, Международный день художника, День разгрома советскими войсками немецко-фашистских войск в Сталинградской битве.</w:t>
      </w:r>
    </w:p>
    <w:p w14:paraId="7827F439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lastRenderedPageBreak/>
        <w:t>Прописали требования к работе с особыми категориями детей.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Программа предусматривает поддержку детей с особыми образовательными потребностями через индивидуальные и групповые занятия, развитие навыков и создание инклюзивной среды. Коррекционно-развивающая работа направлена на ребят, обучающихся по индивидуальному плану на основании медицинского заключения, а также детей мигрантов, у которых есть трудности с пониманием русского языка.</w:t>
      </w:r>
    </w:p>
    <w:p w14:paraId="2FD1191B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Указали требования к образовательному процессу и режиму дня. 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Речь о продолжительности занятий, сна, прогулок, свободной игры и даже о перерывах на гимнастику, а также о дневной суммарной образовательной нагрузке.</w:t>
      </w:r>
    </w:p>
    <w:p w14:paraId="03BCF7F4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Ценности, которые прививаются детям по ФОП ДО.</w:t>
      </w:r>
    </w:p>
    <w:p w14:paraId="038108A3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Патриотическое направление. 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основе — любовь и уважение к своей стране, малой родине, ощущение принадлежности к своему народу.</w:t>
      </w:r>
    </w:p>
    <w:p w14:paraId="08350326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Духовно-нравственное направление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основано на таких ценностях, как доброта, забота о других и хорошие поступки. Это помогает детям понимать, что такое правильное и неправильное поведение.</w:t>
      </w:r>
    </w:p>
    <w:p w14:paraId="74C6898A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Социальное воспитание 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направлено на формирование доброжелательного отношения к семье, другим людям, развитие навыков сотрудничества, а также культуры поведения.</w:t>
      </w:r>
    </w:p>
    <w:p w14:paraId="7F9770EF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Познавательное воспитание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направлено на развитие у ребенка ценности знаний, помогает осваивать и формировать целостную картину мира. Это развивает в том числе самостоятельность.</w:t>
      </w:r>
    </w:p>
    <w:p w14:paraId="6FD48020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Физическое и оздоровительное направление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приобщает к здоровому образу жизни. Оно также включает умение заботиться о себе и соблюдать правила безопасности.</w:t>
      </w:r>
    </w:p>
    <w:p w14:paraId="46443CD7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Трудовое направление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помогает формировать ответственность, самостоятельность и стремление приносить пользу людям через труд.</w:t>
      </w:r>
    </w:p>
    <w:p w14:paraId="42DEEFA1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Эстетическое воспитание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развивает правильное отношение к красоте в разных проявлениях. Оно воспитывает художественный вкус и обогащает личность ребенка через искусство и красоту окружающего мира.</w:t>
      </w:r>
    </w:p>
    <w:p w14:paraId="7D9BC010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Плюсы новой программы ФОП ДО.</w:t>
      </w:r>
    </w:p>
    <w:p w14:paraId="5B241814" w14:textId="77777777" w:rsidR="000B272F" w:rsidRPr="000B272F" w:rsidRDefault="000B272F" w:rsidP="000B272F">
      <w:pPr>
        <w:numPr>
          <w:ilvl w:val="0"/>
          <w:numId w:val="1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общий стандарт для всех детских садов.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У дошколят будет равный доступ к качественному образованию независимо от места проживания;</w:t>
      </w:r>
    </w:p>
    <w:p w14:paraId="12BC9142" w14:textId="77777777" w:rsidR="000B272F" w:rsidRPr="000B272F" w:rsidRDefault="000B272F" w:rsidP="000B272F">
      <w:pPr>
        <w:numPr>
          <w:ilvl w:val="0"/>
          <w:numId w:val="2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нацеленность на подготовку к школе. 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ориентирована на развитие у детей когнитивных и социальных навыков, а также навыков самообслуживания, которые облегчат переход в начальную школу;</w:t>
      </w:r>
    </w:p>
    <w:p w14:paraId="671D4A38" w14:textId="77777777" w:rsidR="000B272F" w:rsidRPr="000B272F" w:rsidRDefault="000B272F" w:rsidP="000B272F">
      <w:pPr>
        <w:numPr>
          <w:ilvl w:val="0"/>
          <w:numId w:val="3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инклюзивность. 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Будут учтены интересы детей с особыми потребностями, что обеспечит им равные с другими детьми возможности для образования и развития;</w:t>
      </w:r>
    </w:p>
    <w:p w14:paraId="69B53DDA" w14:textId="77777777" w:rsidR="000B272F" w:rsidRPr="000B272F" w:rsidRDefault="000B272F" w:rsidP="000B272F">
      <w:pPr>
        <w:numPr>
          <w:ilvl w:val="0"/>
          <w:numId w:val="4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сотрудничество с родителями. 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ФОП ДО акцентирует внимание на взаимодействии с мамами и папами и вовлечении их в образовательный процесс.</w:t>
      </w:r>
    </w:p>
    <w:p w14:paraId="6912C988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Минусы новой программы ФОП ДО. Существенно ли?</w:t>
      </w:r>
    </w:p>
    <w:p w14:paraId="10CA517B" w14:textId="77777777" w:rsidR="000B272F" w:rsidRPr="000B272F" w:rsidRDefault="000B272F" w:rsidP="000B272F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Повышенная нагрузка.</w:t>
      </w:r>
      <w:r w:rsidRPr="000B27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насыщена занятиями — это может вызвать стресс и переутомление у детей.</w:t>
      </w:r>
    </w:p>
    <w:p w14:paraId="3CA4A4D0" w14:textId="77777777" w:rsidR="000B272F" w:rsidRPr="000B272F" w:rsidRDefault="000B272F" w:rsidP="000B272F">
      <w:pPr>
        <w:numPr>
          <w:ilvl w:val="0"/>
          <w:numId w:val="6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Оценка достижений.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Система не учитывает индивидуальный подход к ребенку и не всегда соответствует духу дошкольного образования — особенно в частных садах, которые ориентированы на игровой подход и свободное творчество без рамок и оценок.</w:t>
      </w:r>
    </w:p>
    <w:p w14:paraId="1353A432" w14:textId="77777777" w:rsidR="000B272F" w:rsidRPr="000B272F" w:rsidRDefault="000B272F" w:rsidP="000B272F">
      <w:pPr>
        <w:numPr>
          <w:ilvl w:val="0"/>
          <w:numId w:val="7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Затраты на реализацию.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Чтобы новая программа успешно заработала, детским учреждениям понадобятся учебные материалы, современное оборудование, доступ к образовательным ресурсам.</w:t>
      </w:r>
    </w:p>
    <w:p w14:paraId="0ACEC378" w14:textId="77777777" w:rsidR="000B272F" w:rsidRPr="000B272F" w:rsidRDefault="000B272F" w:rsidP="000B272F">
      <w:pPr>
        <w:numPr>
          <w:ilvl w:val="0"/>
          <w:numId w:val="8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Перегруженная программа мероприятий. 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ФОП ДО предусматривает более 40 праздников в год — в среднем по три-четыре в месяц.</w:t>
      </w:r>
    </w:p>
    <w:p w14:paraId="392D9A00" w14:textId="77777777" w:rsidR="000B272F" w:rsidRPr="000B272F" w:rsidRDefault="000B272F" w:rsidP="000B272F">
      <w:pPr>
        <w:numPr>
          <w:ilvl w:val="0"/>
          <w:numId w:val="9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Уменьшение времени на игры. 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Некоторые эксперты считают, что ФОП ДО слишком сосредотачивается на образовательных занятиях и подготовке к школе.</w:t>
      </w:r>
    </w:p>
    <w:p w14:paraId="2579CFD0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Что в итоге?</w:t>
      </w:r>
    </w:p>
    <w:p w14:paraId="4D2621EC" w14:textId="77777777" w:rsidR="000B272F" w:rsidRPr="000B272F" w:rsidRDefault="000B272F" w:rsidP="000B272F">
      <w:pPr>
        <w:spacing w:before="360" w:after="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1 сентября 2023 года все детские сады начали работать по новой Федеральной образовательной программе дошкольных учреждений — ФОП </w:t>
      </w: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ДО. ФОП во многом дублирует ФГОС, по которым сады работали ранее. Из основных новшеств — расширенные нормативы и ориентиры возможных достижений детей к определенному возрасту в пяти областях: от познавательного до физического развития. Кроме того, норматив включает перечень рекомендуемой литературы, музыки, мультфильмов, а также основных государственных и народных праздников.</w:t>
      </w:r>
    </w:p>
    <w:p w14:paraId="4AF03FE3" w14:textId="77777777" w:rsidR="000B272F" w:rsidRPr="000B272F" w:rsidRDefault="000B272F" w:rsidP="000B272F">
      <w:pPr>
        <w:spacing w:before="360" w:line="36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7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Внедрение ФОП должно дать детям в разных регионах страны равный доступ к качественному дошкольному образованию с ориентиром на воспитание и развитие ребенка как гражданина Российской Федерации. В итоге это должно способствовать более полноценной и успешной подготовке к школе и жизни в целом.</w:t>
      </w:r>
    </w:p>
    <w:p w14:paraId="592EB1CF" w14:textId="77777777" w:rsidR="00670ADB" w:rsidRPr="000B272F" w:rsidRDefault="00670ADB" w:rsidP="000B272F">
      <w:pPr>
        <w:jc w:val="both"/>
        <w:rPr>
          <w:sz w:val="28"/>
          <w:szCs w:val="28"/>
        </w:rPr>
      </w:pPr>
    </w:p>
    <w:sectPr w:rsidR="00670ADB" w:rsidRPr="000B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3B6"/>
    <w:multiLevelType w:val="multilevel"/>
    <w:tmpl w:val="C70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624D7"/>
    <w:multiLevelType w:val="multilevel"/>
    <w:tmpl w:val="EF16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A66AF"/>
    <w:multiLevelType w:val="multilevel"/>
    <w:tmpl w:val="1B7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64C28"/>
    <w:multiLevelType w:val="multilevel"/>
    <w:tmpl w:val="AB4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D3BC0"/>
    <w:multiLevelType w:val="multilevel"/>
    <w:tmpl w:val="D188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20EA8"/>
    <w:multiLevelType w:val="multilevel"/>
    <w:tmpl w:val="DD7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C2A35"/>
    <w:multiLevelType w:val="multilevel"/>
    <w:tmpl w:val="CBB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13FA5"/>
    <w:multiLevelType w:val="multilevel"/>
    <w:tmpl w:val="DCC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328C8"/>
    <w:multiLevelType w:val="multilevel"/>
    <w:tmpl w:val="69C2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0666964">
    <w:abstractNumId w:val="2"/>
  </w:num>
  <w:num w:numId="2" w16cid:durableId="311755568">
    <w:abstractNumId w:val="1"/>
  </w:num>
  <w:num w:numId="3" w16cid:durableId="1307398289">
    <w:abstractNumId w:val="7"/>
  </w:num>
  <w:num w:numId="4" w16cid:durableId="122886321">
    <w:abstractNumId w:val="0"/>
  </w:num>
  <w:num w:numId="5" w16cid:durableId="1747993409">
    <w:abstractNumId w:val="8"/>
  </w:num>
  <w:num w:numId="6" w16cid:durableId="162815503">
    <w:abstractNumId w:val="6"/>
  </w:num>
  <w:num w:numId="7" w16cid:durableId="1746107461">
    <w:abstractNumId w:val="3"/>
  </w:num>
  <w:num w:numId="8" w16cid:durableId="55667260">
    <w:abstractNumId w:val="4"/>
  </w:num>
  <w:num w:numId="9" w16cid:durableId="344982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DB"/>
    <w:rsid w:val="000B272F"/>
    <w:rsid w:val="006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5559"/>
  <w15:chartTrackingRefBased/>
  <w15:docId w15:val="{140D5622-6402-4062-8D42-90FAF207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articledecorationfirst">
    <w:name w:val="article_decoration_first"/>
    <w:basedOn w:val="a"/>
    <w:rsid w:val="000B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0B272F"/>
    <w:rPr>
      <w:b/>
      <w:bCs/>
    </w:rPr>
  </w:style>
  <w:style w:type="character" w:styleId="a4">
    <w:name w:val="Emphasis"/>
    <w:basedOn w:val="a0"/>
    <w:uiPriority w:val="20"/>
    <w:qFormat/>
    <w:rsid w:val="000B272F"/>
    <w:rPr>
      <w:i/>
      <w:iCs/>
    </w:rPr>
  </w:style>
  <w:style w:type="paragraph" w:customStyle="1" w:styleId="article-listitem">
    <w:name w:val="article-list__item"/>
    <w:basedOn w:val="a"/>
    <w:rsid w:val="000B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0B272F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0B272F"/>
  </w:style>
  <w:style w:type="character" w:customStyle="1" w:styleId="flatbuttoncontent">
    <w:name w:val="flatbutton__content"/>
    <w:basedOn w:val="a0"/>
    <w:rsid w:val="000B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73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153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01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8373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2023-11-23T08:06:00Z</dcterms:created>
  <dcterms:modified xsi:type="dcterms:W3CDTF">2023-11-23T08:07:00Z</dcterms:modified>
</cp:coreProperties>
</file>