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8" w:rsidRPr="00F3085B" w:rsidRDefault="003463C8" w:rsidP="003463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5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3463C8" w:rsidRPr="00F3085B" w:rsidRDefault="003463C8" w:rsidP="0034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F3085B">
          <w:rPr>
            <w:rFonts w:ascii="Times New Roman" w:hAnsi="Times New Roman" w:cs="Times New Roman"/>
            <w:sz w:val="24"/>
            <w:szCs w:val="24"/>
          </w:rPr>
          <w:t>658213, г</w:t>
        </w:r>
      </w:smartTag>
      <w:r w:rsidRPr="00F3085B">
        <w:rPr>
          <w:rFonts w:ascii="Times New Roman" w:hAnsi="Times New Roman" w:cs="Times New Roman"/>
          <w:sz w:val="24"/>
          <w:szCs w:val="24"/>
        </w:rPr>
        <w:t>. Рубцовск, пр. Ленина 9 А</w:t>
      </w:r>
    </w:p>
    <w:p w:rsidR="003463C8" w:rsidRPr="00CE0BCF" w:rsidRDefault="003463C8" w:rsidP="0034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тел</w:t>
      </w:r>
      <w:r w:rsidRPr="00CE0BCF">
        <w:rPr>
          <w:rFonts w:ascii="Times New Roman" w:hAnsi="Times New Roman" w:cs="Times New Roman"/>
          <w:sz w:val="24"/>
          <w:szCs w:val="24"/>
        </w:rPr>
        <w:t xml:space="preserve">.(38557)7-76-16, 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BCF">
        <w:rPr>
          <w:rFonts w:ascii="Times New Roman" w:hAnsi="Times New Roman" w:cs="Times New Roman"/>
          <w:sz w:val="24"/>
          <w:szCs w:val="24"/>
        </w:rPr>
        <w:t>-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0BCF">
        <w:rPr>
          <w:rFonts w:ascii="Times New Roman" w:hAnsi="Times New Roman" w:cs="Times New Roman"/>
          <w:sz w:val="24"/>
          <w:szCs w:val="24"/>
        </w:rPr>
        <w:t xml:space="preserve">: 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detskisad</w:t>
      </w:r>
      <w:r w:rsidRPr="00CE0BCF">
        <w:rPr>
          <w:rFonts w:ascii="Times New Roman" w:hAnsi="Times New Roman" w:cs="Times New Roman"/>
          <w:sz w:val="24"/>
          <w:szCs w:val="24"/>
        </w:rPr>
        <w:t>.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nezabudka</w:t>
      </w:r>
      <w:r w:rsidRPr="00CE0BCF">
        <w:rPr>
          <w:rFonts w:ascii="Times New Roman" w:hAnsi="Times New Roman" w:cs="Times New Roman"/>
          <w:sz w:val="24"/>
          <w:szCs w:val="24"/>
        </w:rPr>
        <w:t>@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E0BCF">
        <w:rPr>
          <w:rFonts w:ascii="Times New Roman" w:hAnsi="Times New Roman" w:cs="Times New Roman"/>
          <w:sz w:val="24"/>
          <w:szCs w:val="24"/>
        </w:rPr>
        <w:t>.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463C8" w:rsidRPr="00CE0BCF" w:rsidRDefault="003463C8" w:rsidP="003463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63C8" w:rsidRDefault="003463C8" w:rsidP="00346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463C8" w:rsidRPr="00616546" w:rsidRDefault="003463C8" w:rsidP="0034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463C8" w:rsidRPr="00616546" w:rsidRDefault="003463C8" w:rsidP="0034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165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ОНСУЛЬТАЦИЯ ДЛЯ РОДИТЕЛЕЙ</w:t>
      </w:r>
    </w:p>
    <w:p w:rsidR="003463C8" w:rsidRPr="00967C22" w:rsidRDefault="003463C8" w:rsidP="003463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«ТЕАТР И КНИГИ</w:t>
      </w:r>
      <w:r w:rsidRPr="00967C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3463C8" w:rsidRPr="00967C22" w:rsidRDefault="003463C8" w:rsidP="003463C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463C8" w:rsidRPr="00616546" w:rsidRDefault="003463C8" w:rsidP="00346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463C8" w:rsidRPr="00616546" w:rsidRDefault="003463C8" w:rsidP="00346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463C8" w:rsidRPr="00EF1869" w:rsidRDefault="003463C8" w:rsidP="00346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463C8" w:rsidRPr="00EF1869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63C8" w:rsidRPr="00EF1869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Pr="007D23EC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D23EC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EC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</w:t>
      </w:r>
    </w:p>
    <w:p w:rsidR="003463C8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3463C8" w:rsidRPr="007D23EC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«Незабудка» г. Рубцовска</w:t>
      </w:r>
    </w:p>
    <w:p w:rsidR="003463C8" w:rsidRPr="007D23EC" w:rsidRDefault="003463C8" w:rsidP="003463C8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63C8" w:rsidRDefault="003463C8" w:rsidP="00346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463C8" w:rsidRDefault="003463C8" w:rsidP="00346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463C8" w:rsidRDefault="003463C8" w:rsidP="00346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463C8" w:rsidRDefault="003463C8" w:rsidP="003463C8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3463C8" w:rsidRDefault="003463C8" w:rsidP="003463C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«Театр и книги»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Раньше, когда ещё не придумали электричество, везде использовали свечи: и в храмах, и во дворцах, и в театре. Представляете, сколько требовалось свечей, чтобы осветить огромный зал? А перед началом спектакля все свечи надо было потушить. И вот специальные слуги шли от свечки к свечке и накрывали их специальными колпачками – ряд за рядом, всё ближе и ближе к сцене. Так постепенно зрительный зал погружался в темноту – высвеченной оказывалась только сцена.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Театры давно уже освещаются электрическим светом, но по давней традиции свет перед началом спектакля гаснет медленно: так загадочнее, волшебнее…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Театр, безусловно, стоит в ряду любимых детьми развлечений.  И в детском саду мы всячески стараемся поддерживать этот интерес. В каждой группе есть театральный уголок, в котором дети могут разыгрывать сценки  из произведений, сказки, наряжаться в любимых героев. В ходе этой деятельности дети раскрепощаются, открыто выражают свои чувства и эмоции. И это здорово! Чтобы поддерживать этот интерес, мы часто приглашаем театральные коллективы, которые разыгрывают перед детьми различные театральные действа.  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 Но лишь в самом театре, в этом храме искусства, ребёнок получит эмоции особого рода, связанные с серьёзной внутренней работой. В театре он научится переживать. Напряжены его эмоции, чувства.  А эмоциональное напряжение (взрослые прекрасно это знают по себе) утомляет иной раз больше физического. При  том, что физическая нагрузка присутствует: высидеть длинный спектакль не так-то просто.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Кроме того, спектакль является катализатором для творческой фантазии ребёнка и хорошей школой понимания людей, их взаимоотношений. Выражение «школа чувств» вовсе не абстракция. Чувствовать, испытывать эмоции и узнавать эти эмоции у других надо учиться так же,  как читать.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результаты похода в театр оказались максимально действенными, запомните несколько правил, которым стоит следовать.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Помните, что никакие коллективные посещения театра не заменят вашему ребёнку спектакля, просмотренного вместе с вами; ему необходимо, чтобы вы участвовали в его переживаниях, разделили бы их с ним.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Никогда не ходите с маленьким ребёнком на спектакль, о котором вы не имеете никакой информации. Если подросток способен оценить игру актёров, постановку, режиссёрские находки и посещение даже неудачного спектакля может дать ему пищу для ума, то дошкольник погружается в происходящее на сцене как участник. Восприятие художественной формы происходит бессознательно. Поэтому ваша задача – развивать эстетический вкус, предлагая лучшие действа.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Не ведите в театр переутомлённого или нездорового ребёнка. Эффект будет нулевой, если не отрицательный.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 Старайтесь покупать билеты на те места, откуда ребёнку будет всё видно и слышно. Он должен иметь возможность сосредоточиться на действии.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Выходить из дома старайтесь заранее, чтобы не мчаться в театр как на пожар. Иначе страх опоздать будет главной эмоцией, связанной с вашим культпоходом.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Если вы настроены, выходить с ребёнком в театр регулярно, то было бы замечательно иметь в гардеробе малыша выходное, «театральное» платье или костюм. Раздевшись в гардеробе, уже почувствует себя в сказке.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Помните, что целью вашего похода является совсем не театральный буфет! Не стоит, как только загорится свет, пулей вылетать из зала к буфетной стойке. Имеет  смысл воспользоваться буфетом, только если нет большой очереди и вам не придётся выстаивать там до третьего звонка, а потом, давясь бутербродами, опаздывать на спектакль.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  взять эти же бутерброды из дома и без спешки съесть их за столиком в буфете. Но ни в коем случае не в зале – мы ведь культурные зрители! А лучше всего – погуляйте в фойе. Уверена, там есть на что посмотреть!</w:t>
      </w:r>
    </w:p>
    <w:p w:rsidR="003463C8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8.И ещё.  Ребёнку следует объяснить, что в театре нельзя бегать. По очень простой причине: можно «растрясти» волшебство сказки. А со сказками мы все получаем жизненные силы!</w:t>
      </w:r>
    </w:p>
    <w:p w:rsidR="003463C8" w:rsidRPr="00A54D47" w:rsidRDefault="003463C8" w:rsidP="00346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A54D47">
        <w:rPr>
          <w:rStyle w:val="c1"/>
          <w:b/>
          <w:color w:val="000000"/>
          <w:sz w:val="28"/>
          <w:szCs w:val="28"/>
        </w:rPr>
        <w:t>Любите театр, ходите в театр!</w:t>
      </w:r>
    </w:p>
    <w:p w:rsidR="003463C8" w:rsidRDefault="003463C8" w:rsidP="003463C8">
      <w:pPr>
        <w:rPr>
          <w:b/>
        </w:rPr>
      </w:pPr>
    </w:p>
    <w:p w:rsidR="003463C8" w:rsidRDefault="003463C8" w:rsidP="003463C8">
      <w:pPr>
        <w:rPr>
          <w:b/>
        </w:rPr>
      </w:pPr>
    </w:p>
    <w:p w:rsidR="003E4355" w:rsidRDefault="003E4355"/>
    <w:sectPr w:rsidR="003E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FELayout/>
  </w:compat>
  <w:rsids>
    <w:rsidRoot w:val="003463C8"/>
    <w:rsid w:val="003463C8"/>
    <w:rsid w:val="003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63C8"/>
  </w:style>
  <w:style w:type="paragraph" w:customStyle="1" w:styleId="c0">
    <w:name w:val="c0"/>
    <w:basedOn w:val="a"/>
    <w:rsid w:val="0034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6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2024-03-31T07:14:00Z</dcterms:created>
  <dcterms:modified xsi:type="dcterms:W3CDTF">2024-03-31T07:15:00Z</dcterms:modified>
</cp:coreProperties>
</file>